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widowControl/>
        <w:suppressLineNumbers w:val="0"/>
      </w:pPr>
      <w:r>
        <w:t>Федеральный закон от 17.07.1999 № 178-ФЗ «О государственной социальной помощи» (</w:t>
      </w:r>
      <w:r>
        <w:rPr>
          <w:rStyle w:val="5"/>
        </w:rPr>
        <w:fldChar w:fldCharType="begin"/>
      </w:r>
      <w:r>
        <w:rPr>
          <w:rStyle w:val="5"/>
        </w:rPr>
        <w:instrText xml:space="preserve"> HYPERLINK "https://mokb51.ru/%D0%BE-%D0%B1%D0%BE%D0%BB%D1%8C%D0%BD%D0%B8%D1%86%D0%B5/%D0%B4%D0%BE%D0%BA%D1%83%D0%BC%D0%B5%D0%BD%D1%82%D1%8B/%D0%BD%D0%BE%D1%80%D0%BC%D0%B0%D1%82%D0%B8%D0%B2%D0%BD%D0%BE-%D0%BF%D1%80%D0%B0%D0%B2%D0%BE%D0%B2%D1%8B%D0%B5-%D0%B4%D0%BE%D0%BA%D1%83%D0%BC%D0%B5%D0%BD%D1%82%D1%8B-%D0%B2-%D1%81%D1%84%D0%B5%D1%80%D0%B5-%D0%B7%D0%B4/" </w:instrText>
      </w:r>
      <w:r>
        <w:rPr>
          <w:rStyle w:val="5"/>
        </w:rPr>
        <w:fldChar w:fldCharType="separate"/>
      </w:r>
      <w:r>
        <w:rPr>
          <w:rStyle w:val="6"/>
        </w:rPr>
        <w:t>документы</w:t>
      </w:r>
      <w:r>
        <w:rPr>
          <w:rStyle w:val="5"/>
        </w:rPr>
        <w:fldChar w:fldCharType="end"/>
      </w:r>
      <w:r>
        <w:t>) устанавливает право на получение государственной социальной помощи в виде набора социальных услуг, в состав которого входит обеспечение в соответствии со стандартами медицинской помощи необходимыми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 для отдельных категорий граждан.В соответствии с настоящей главой право на получение государственной социальной помощи в виде набора социальных услуг имеют следующие категории граждан:</w:t>
      </w:r>
    </w:p>
    <w:p>
      <w:pPr>
        <w:pStyle w:val="8"/>
        <w:keepNext w:val="0"/>
        <w:keepLines w:val="0"/>
        <w:widowControl/>
        <w:suppressLineNumbers w:val="0"/>
      </w:pPr>
      <w:r>
        <w:t>1) инвалиды войны;</w:t>
      </w:r>
    </w:p>
    <w:p>
      <w:pPr>
        <w:pStyle w:val="8"/>
        <w:keepNext w:val="0"/>
        <w:keepLines w:val="0"/>
        <w:widowControl/>
        <w:suppressLineNumbers w:val="0"/>
      </w:pPr>
      <w:r>
        <w:t>2) участники Великой Отечественной войны;</w:t>
      </w:r>
    </w:p>
    <w:p>
      <w:pPr>
        <w:pStyle w:val="8"/>
        <w:keepNext w:val="0"/>
        <w:keepLines w:val="0"/>
        <w:widowControl/>
        <w:suppressLineNumbers w:val="0"/>
      </w:pPr>
      <w:r>
        <w:t>3) ветераны боевых действий;</w:t>
      </w:r>
    </w:p>
    <w:p>
      <w:pPr>
        <w:pStyle w:val="8"/>
        <w:keepNext w:val="0"/>
        <w:keepLines w:val="0"/>
        <w:widowControl/>
        <w:suppressLineNumbers w:val="0"/>
      </w:pPr>
      <w:r>
        <w:t>4) военнослужащие, проходившие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военнослужащие, награжденные орденами или медалями СССР за службу в указанный период;</w:t>
      </w:r>
    </w:p>
    <w:p>
      <w:pPr>
        <w:pStyle w:val="8"/>
        <w:keepNext w:val="0"/>
        <w:keepLines w:val="0"/>
        <w:widowControl/>
        <w:suppressLineNumbers w:val="0"/>
      </w:pPr>
      <w:r>
        <w:t>5) лица, награжденные знаком "Жителю блокадного Ленинграда";</w:t>
      </w:r>
    </w:p>
    <w:p>
      <w:pPr>
        <w:pStyle w:val="8"/>
        <w:keepNext w:val="0"/>
        <w:keepLines w:val="0"/>
        <w:widowControl/>
        <w:suppressLineNumbers w:val="0"/>
      </w:pPr>
      <w:r>
        <w:t>6) лица, работавшие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а также члены экипажей судов транспортного флота, интернированных в начале Великой Отечественной войны в портах других государств;</w:t>
      </w:r>
    </w:p>
    <w:p>
      <w:pPr>
        <w:pStyle w:val="8"/>
        <w:keepNext w:val="0"/>
        <w:keepLines w:val="0"/>
        <w:widowControl/>
        <w:suppressLineNumbers w:val="0"/>
      </w:pPr>
      <w:r>
        <w:t>7) члены семей погибших (умерших) инвалидов войны, участников Великой Отечественной войны и ветеранов боевых действий,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 а также члены семей погибших работников госпиталей и больниц города Ленинграда;</w:t>
      </w:r>
    </w:p>
    <w:p>
      <w:pPr>
        <w:pStyle w:val="8"/>
        <w:keepNext w:val="0"/>
        <w:keepLines w:val="0"/>
        <w:widowControl/>
        <w:suppressLineNumbers w:val="0"/>
      </w:pPr>
      <w:r>
        <w:t>8) инвалиды;</w:t>
      </w:r>
    </w:p>
    <w:p>
      <w:pPr>
        <w:pStyle w:val="8"/>
        <w:keepNext w:val="0"/>
        <w:keepLines w:val="0"/>
        <w:widowControl/>
        <w:suppressLineNumbers w:val="0"/>
      </w:pPr>
      <w:r>
        <w:t>9) дети-инвалиды</w:t>
      </w:r>
    </w:p>
    <w:p>
      <w:pPr>
        <w:pStyle w:val="8"/>
        <w:keepNext w:val="0"/>
        <w:keepLines w:val="0"/>
        <w:widowControl/>
        <w:suppressLineNumbers w:val="0"/>
      </w:pPr>
      <w:r>
        <w:t>1. В состав предоставляемого гражданам из числа категорий, указанных в статье 6.1 настоящего Федерального закона, набора социальных услуг включаются следующие социальные услуги:</w:t>
      </w:r>
    </w:p>
    <w:p>
      <w:pPr>
        <w:pStyle w:val="8"/>
        <w:keepNext w:val="0"/>
        <w:keepLines w:val="0"/>
        <w:widowControl/>
        <w:suppressLineNumbers w:val="0"/>
      </w:pPr>
      <w:r>
        <w:t>1) обеспечение в соответствии со стандартами медицинской помощи необходимыми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p>
      <w:pPr>
        <w:pStyle w:val="8"/>
        <w:keepNext w:val="0"/>
        <w:keepLines w:val="0"/>
        <w:widowControl/>
        <w:suppressLineNumbers w:val="0"/>
      </w:pPr>
      <w:r>
        <w:t>1.1) предоставление при наличии медицинских показаний путевки на санаторно-курортное лечение, осуществляемое в целях профилактики основных заболеваний, в санаторно-курортные организации, определенные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pPr>
        <w:pStyle w:val="8"/>
        <w:keepNext w:val="0"/>
        <w:keepLines w:val="0"/>
        <w:widowControl/>
        <w:suppressLineNumbers w:val="0"/>
      </w:pPr>
      <w:r>
        <w:t>2) бесплатный проезд на пригородном железнодорожном транспорте, а также на междугородном транспорте к месту лечения и обратно.</w:t>
      </w:r>
    </w:p>
    <w:p>
      <w:pPr>
        <w:pStyle w:val="8"/>
        <w:keepNext w:val="0"/>
        <w:keepLines w:val="0"/>
        <w:widowControl/>
        <w:suppressLineNumbers w:val="0"/>
      </w:pPr>
      <w:r>
        <w:t>При предоставлении социальных услуг в соответствии с настоящей статьей граждане, имеющие I группу инвалидности, и дети-инвалиды имеют право на получение на тех же условиях второй путевки на санаторно-курортное лечение и на бесплатный проезд на пригородном железнодорожном транспорте, а также на междугородном транспорте к месту лечения и обратно для сопровождающего их лица. </w:t>
      </w:r>
    </w:p>
    <w:p>
      <w:pPr>
        <w:pStyle w:val="8"/>
        <w:keepNext w:val="0"/>
        <w:keepLines w:val="0"/>
        <w:widowControl/>
        <w:suppressLineNumbers w:val="0"/>
      </w:pPr>
      <w:r>
        <w:t xml:space="preserve">2. Правительство Российской Федерации утверждает перечень лекарственных препаратов для медицинского применения, в том числе лекарственных препаратов для медицинского применения, назначаемых по решению врачебных комиссий медицинских организаций, перечень медицинских изделий, перечень специализированных продуктов лечебного питания для детей-инвалидов, обеспечение которыми осуществляется в соответствии с </w:t>
      </w:r>
      <w:r>
        <w:fldChar w:fldCharType="begin"/>
      </w:r>
      <w:r>
        <w:instrText xml:space="preserve"> HYPERLINK "https://mokb51.ru/%D0%BF%D0%B0%D1%86%D0%B8%D0%B5%D0%BD%D1%82%D0%B0%D0%BC/%D0%BF%D0%BE%D0%BB%D0%B5%D0%B7%D0%BD%D0%B0%D1%8F-%D0%B8%D0%BD%D1%84%D0%BE%D1%80%D0%BC%D0%B0%D1%86%D0%B8%D1%8F/%D0%BF%D0%B0%D0%BC%D1%8F%D1%82%D0%BA%D0%B8-%D0%BD%D0%B0%D0%BF%D1%80%D0%B0%D0%B2%D0%BB%D0%B5%D0%BD%D0%BD%D1%8B%D0%B5-%D0%BD%D0%B0-%D1%81%D0%BE%D1%85%D1%80%D0%B0%D0%BD%D0%B5%D0%BD%D0%B8%D0%B5-%D0%BF%D1%80%D0%B0%D0%B2%D0%B0/" \l "Par187" </w:instrText>
      </w:r>
      <w:r>
        <w:fldChar w:fldCharType="separate"/>
      </w:r>
      <w:r>
        <w:rPr>
          <w:rStyle w:val="6"/>
        </w:rPr>
        <w:t>пунктом 1 части 1</w:t>
      </w:r>
      <w:r>
        <w:fldChar w:fldCharType="end"/>
      </w:r>
      <w:r>
        <w:t xml:space="preserve"> настоящей статьи, и порядки формирования таких перечней.</w:t>
      </w:r>
    </w:p>
    <w:p>
      <w:pPr>
        <w:pStyle w:val="8"/>
        <w:keepNext w:val="0"/>
        <w:keepLines w:val="0"/>
        <w:widowControl/>
        <w:suppressLineNumbers w:val="0"/>
      </w:pPr>
      <w:r>
        <w:t>3. Длительность санаторно-курортного лечения в рамках предоставляемого гражданам набора социальных услуг в санаторно-курортной организации составляет 18 дней, для детей-инвалидов - 21 день, а для инвалидов с заболеваниями и последствиями травм спинного и головного мозга - от 24 до 42 дней. </w:t>
      </w:r>
    </w:p>
    <w:p>
      <w:pPr>
        <w:pStyle w:val="8"/>
        <w:keepNext w:val="0"/>
        <w:keepLines w:val="0"/>
        <w:widowControl/>
        <w:suppressLineNumbers w:val="0"/>
      </w:pPr>
      <w:r>
        <w:t>Периодом предоставления гражданам набора социальных услуг является календарный год.</w:t>
      </w:r>
      <w:r>
        <w:rPr>
          <w:rStyle w:val="7"/>
        </w:rPr>
        <w:t>  </w:t>
      </w:r>
      <w:r>
        <w:t>Обеспечение необходимыми лекарственными препаратами, медицинскими изделиями, а также специализированными продуктами лечебного питания для детей-инвалидов (далее — лекарственные препараты) по рецептам врача (фельдшера) осуществляется согласно ст. 6.2 Федерального закона от 17 июля 1999 года № 178-ФЗ «О государственной социальной помощи». </w:t>
      </w:r>
    </w:p>
    <w:p>
      <w:pPr>
        <w:pStyle w:val="8"/>
        <w:keepNext w:val="0"/>
        <w:keepLines w:val="0"/>
        <w:widowControl/>
        <w:suppressLineNumbers w:val="0"/>
      </w:pPr>
      <w:r>
        <w:t>Если Вы имеете право на обеспечение необходимыми лекарственными препаратами для выписки льготных препаратов Вам необходимо обратиться в поликлинику по месту прикрепления.</w:t>
      </w:r>
    </w:p>
    <w:p>
      <w:pPr>
        <w:pStyle w:val="8"/>
        <w:keepNext w:val="0"/>
        <w:keepLines w:val="0"/>
        <w:widowControl/>
        <w:suppressLineNumbers w:val="0"/>
      </w:pPr>
      <w:r>
        <w:t>При первом обращении при себе нужно иметь:</w:t>
      </w:r>
    </w:p>
    <w:p>
      <w:pPr>
        <w:pStyle w:val="8"/>
        <w:keepNext w:val="0"/>
        <w:keepLines w:val="0"/>
        <w:widowControl/>
        <w:suppressLineNumbers w:val="0"/>
      </w:pPr>
      <w:r>
        <w:t>— документ, удостоверяющий личность (паспорт или иной документ);</w:t>
      </w:r>
    </w:p>
    <w:p>
      <w:pPr>
        <w:pStyle w:val="8"/>
        <w:keepNext w:val="0"/>
        <w:keepLines w:val="0"/>
        <w:widowControl/>
        <w:suppressLineNumbers w:val="0"/>
      </w:pPr>
      <w:r>
        <w:t>— документ, подтверждающий право на получение набора социальных услуг (справка МСЭ);</w:t>
      </w:r>
    </w:p>
    <w:p>
      <w:pPr>
        <w:pStyle w:val="8"/>
        <w:keepNext w:val="0"/>
        <w:keepLines w:val="0"/>
        <w:widowControl/>
        <w:suppressLineNumbers w:val="0"/>
      </w:pPr>
      <w:r>
        <w:t xml:space="preserve">— справку, выданную отделением Пенсионного Фонда Российской Федерации </w:t>
      </w:r>
    </w:p>
    <w:p>
      <w:pPr>
        <w:pStyle w:val="8"/>
        <w:keepNext w:val="0"/>
        <w:keepLines w:val="0"/>
        <w:widowControl/>
        <w:suppressLineNumbers w:val="0"/>
      </w:pPr>
      <w:r>
        <w:t>— полис обязательного медицинского страхования (ОМС).</w:t>
      </w:r>
    </w:p>
    <w:p>
      <w:pPr>
        <w:pStyle w:val="8"/>
        <w:keepNext w:val="0"/>
        <w:keepLines w:val="0"/>
        <w:widowControl/>
        <w:suppressLineNumbers w:val="0"/>
      </w:pPr>
      <w:r>
        <w:t> Если Вы не можете дойти до поликлиники – вызовите врача. На период лечения в стационаре льготные рецепты не выписываются. </w:t>
      </w:r>
      <w:r>
        <w:rPr>
          <w:rFonts w:hint="default"/>
          <w:lang w:val="ru-RU"/>
        </w:rPr>
        <w:t xml:space="preserve"> </w:t>
      </w:r>
      <w:r>
        <w:t>Выписка льготных рецептов на лекарственные препараты осуществляется по медицинским показаниям, определяемым лечащим врачом. </w:t>
      </w:r>
    </w:p>
    <w:p>
      <w:pPr>
        <w:pStyle w:val="8"/>
        <w:keepNext w:val="0"/>
        <w:keepLines w:val="0"/>
        <w:widowControl/>
        <w:suppressLineNumbers w:val="0"/>
      </w:pPr>
      <w:r>
        <w:t> Лекарственный препарат, выписанный по льготному рецепту, можно получить в пункте отпуска лекарственных препаратов, участвующих в программе льготного лекарственного обеспечения.</w:t>
      </w:r>
      <w:r>
        <w:rPr>
          <w:rFonts w:hint="default"/>
          <w:lang w:val="ru-RU"/>
        </w:rPr>
        <w:t xml:space="preserve"> </w:t>
      </w:r>
      <w:r>
        <w:t>Информация о сроке действия рецепта, а также о местонахождении пункта отпуска льготных лекарственных препаратов, прикрепленных для обеспечения к поликлинике, предоставляется пациенту лечащим врачом, осуществляющим назначение льготного лекарственного препарата. </w:t>
      </w:r>
    </w:p>
    <w:p>
      <w:pPr>
        <w:pStyle w:val="2"/>
        <w:keepNext w:val="0"/>
        <w:keepLines w:val="0"/>
        <w:widowControl/>
        <w:suppressLineNumbers w:val="0"/>
      </w:pPr>
      <w:r>
        <w:t> </w:t>
      </w:r>
    </w:p>
    <w:p>
      <w:pPr>
        <w:pStyle w:val="8"/>
        <w:keepNext w:val="0"/>
        <w:keepLines w:val="0"/>
        <w:widowControl/>
        <w:suppressLineNumbers w:val="0"/>
      </w:pPr>
      <w:r>
        <w:t>Рецепты на лекарственные препараты, выписанные бесплатно, действительны в течение 15-90 дней со дня выписывания.</w:t>
      </w:r>
    </w:p>
    <w:p>
      <w:pPr>
        <w:pStyle w:val="8"/>
        <w:keepNext w:val="0"/>
        <w:keepLines w:val="0"/>
        <w:widowControl/>
        <w:suppressLineNumbers w:val="0"/>
      </w:pPr>
      <w:r>
        <w:t>Рецепты на лекарственные препараты, выписанные гражданам, достигшим пенсионного возраста, инвалидам первой группы, детям-инвалидам, а также гражданам, страдающим хроническими заболеваниями, требующими длительного курсового лечения, действительны в течение 90 дней со дня выписывания.</w:t>
      </w:r>
    </w:p>
    <w:p>
      <w:pPr>
        <w:pStyle w:val="8"/>
        <w:keepNext w:val="0"/>
        <w:keepLines w:val="0"/>
        <w:widowControl/>
        <w:suppressLineNumbers w:val="0"/>
      </w:pPr>
      <w:r>
        <w:t>Для лечения хронических заболеваний указанным категориям граждан рецепты на лекарственные препараты могут выписываться на курс лечения до 90 дней.</w:t>
      </w:r>
    </w:p>
    <w:p>
      <w:pPr>
        <w:pStyle w:val="8"/>
        <w:keepNext w:val="0"/>
        <w:keepLines w:val="0"/>
        <w:widowControl/>
        <w:suppressLineNumbers w:val="0"/>
      </w:pPr>
      <w:r>
        <w:t>По истечению срока действия, рецепт в аптеке не принимается. </w:t>
      </w:r>
    </w:p>
    <w:p>
      <w:pPr>
        <w:pStyle w:val="8"/>
        <w:keepNext w:val="0"/>
        <w:keepLines w:val="0"/>
        <w:widowControl/>
        <w:suppressLineNumbers w:val="0"/>
      </w:pPr>
      <w:r>
        <w:t>Отказаться или вернуть право на соц. пакет или на одну из указанных услуг можно один раз в год до 1 октября, при этом право возникает с 1 января следующего года. </w:t>
      </w:r>
      <w:r>
        <w:rPr>
          <w:rFonts w:hint="default"/>
          <w:lang w:val="ru-RU"/>
        </w:rPr>
        <w:t xml:space="preserve"> </w:t>
      </w:r>
      <w:r>
        <w:rPr>
          <w:rStyle w:val="5"/>
        </w:rPr>
        <w:t>Обращаем Ваше внимание, что сохранение права на обеспечение необходимыми лекарственными препаратами позволит пациентам получить необходимую лекарственную помощь, в том числе и обеспечение дорогостоящими лекарственными средствами, что в свою очередь защитит пациентов от дополнительных расходов на лекарственные препараты, затраты на которые могут не соответствовать доходам гражданина.</w:t>
      </w:r>
    </w:p>
    <w:p>
      <w:pPr>
        <w:pStyle w:val="8"/>
        <w:keepNext w:val="0"/>
        <w:keepLines w:val="0"/>
        <w:widowControl/>
        <w:suppressLineNumbers w:val="0"/>
      </w:pPr>
      <w:r>
        <w:t> </w:t>
      </w:r>
      <w:bookmarkStart w:id="0" w:name="_GoBack"/>
      <w:bookmarkEnd w:id="0"/>
      <w:r>
        <w:t>Предоставление социальной помощи, в том числе получение лекарственных препаратов по льготным рецептам, гарантировано нашим государством. Чрезвычайно важно сделать для себя правильный выбор формы такой помощи.</w:t>
      </w:r>
    </w:p>
    <w:p>
      <w:pPr>
        <w:pStyle w:val="8"/>
        <w:keepNext w:val="0"/>
        <w:keepLines w:val="0"/>
        <w:widowControl/>
        <w:suppressLineNumbers w:val="0"/>
      </w:pPr>
      <w:r>
        <w:t>В тот момент, когда самочувствие человека не доставляет ему особого беспокойства, хронические заболевания не обостряются, не прогрессируют, ему легко поддаться соблазну заменить натуральные льготы денежным пособием. Как только состояние ухудшается, болезнь приобретает затяжной характер, требующий длительного лечения и множество лекарств, становится очевидным, что денежной компенсации недостаточно. Такая ноша для семейного бюджета может оказаться просто непосильной.</w:t>
      </w:r>
    </w:p>
    <w:p>
      <w:pPr>
        <w:pStyle w:val="8"/>
        <w:keepNext w:val="0"/>
        <w:keepLines w:val="0"/>
        <w:widowControl/>
        <w:suppressLineNumbers w:val="0"/>
      </w:pPr>
      <w:r>
        <w:t>Если ранее Вами был сделан выбор в пользу денежной компенсации и Вы, как это нередко случается, убедились, что он был неправильным, Вам необходимо знать: восстановить право на получение набора социальных услуг возможно только после подачи соответствующего заявления в Пенсионный фонд. </w:t>
      </w:r>
    </w:p>
    <w:p>
      <w:pPr>
        <w:pStyle w:val="8"/>
        <w:keepNext w:val="0"/>
        <w:keepLines w:val="0"/>
        <w:widowControl/>
        <w:suppressLineNumbers w:val="0"/>
      </w:pPr>
      <w:r>
        <w:t>Помните! От Вашего выбора зависит не только Ваше здоровье, но и здоровье, спокойствие и благополучие ваших родных и близких. Прежде чем принять решение, обязательно посоветуйтесь с лечащим врачом.</w:t>
      </w:r>
    </w:p>
    <w:p>
      <w:pPr>
        <w:pStyle w:val="8"/>
        <w:keepNext w:val="0"/>
        <w:keepLines w:val="0"/>
        <w:widowControl/>
        <w:suppressLineNumbers w:val="0"/>
      </w:pPr>
      <w:r>
        <w:t> </w:t>
      </w:r>
    </w:p>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30EFC"/>
    <w:rsid w:val="7B9211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6"/>
    <w:next w:val="1"/>
    <w:semiHidden/>
    <w:unhideWhenUsed/>
    <w:qFormat/>
    <w:uiPriority w:val="0"/>
    <w:pPr>
      <w:spacing w:before="0" w:beforeAutospacing="1" w:after="0" w:afterAutospacing="1"/>
      <w:jc w:val="left"/>
    </w:pPr>
    <w:rPr>
      <w:rFonts w:hint="eastAsia" w:ascii="SimSun" w:hAnsi="SimSun" w:eastAsia="SimSun" w:cs="SimSun"/>
      <w:b/>
      <w:bCs/>
      <w:kern w:val="0"/>
      <w:sz w:val="14"/>
      <w:szCs w:val="14"/>
      <w:lang w:val="en-US" w:eastAsia="zh-CN" w:bidi="ar"/>
    </w:rPr>
  </w:style>
  <w:style w:type="character" w:default="1" w:styleId="3">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character" w:styleId="5">
    <w:name w:val="Emphasis"/>
    <w:basedOn w:val="3"/>
    <w:qFormat/>
    <w:uiPriority w:val="0"/>
    <w:rPr>
      <w:i/>
      <w:iCs/>
    </w:rPr>
  </w:style>
  <w:style w:type="character" w:styleId="6">
    <w:name w:val="Hyperlink"/>
    <w:basedOn w:val="3"/>
    <w:uiPriority w:val="0"/>
    <w:rPr>
      <w:color w:val="0000FF"/>
      <w:u w:val="single"/>
    </w:rPr>
  </w:style>
  <w:style w:type="character" w:styleId="7">
    <w:name w:val="Strong"/>
    <w:basedOn w:val="3"/>
    <w:qFormat/>
    <w:uiPriority w:val="0"/>
    <w:rPr>
      <w:b/>
      <w:bCs/>
    </w:rPr>
  </w:style>
  <w:style w:type="paragraph" w:styleId="8">
    <w:name w:val="Normal (Web)"/>
    <w:uiPriority w:val="0"/>
    <w:pPr>
      <w:spacing w:before="0" w:beforeAutospacing="1" w:after="0" w:afterAutospacing="1"/>
      <w:ind w:left="0" w:right="0"/>
      <w:jc w:val="left"/>
    </w:pPr>
    <w:rPr>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Office_11.2.0.11537_F1E327BC-269C-435d-A152-05C5408002CA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2023-07-18T12:19:13Z</dcterms:created>
  <dc:creator>1</dc:creator>
  <cp:lastModifiedBy>1</cp:lastModifiedBy>
  <dcterms:modified xsi:type="dcterms:W3CDTF">2023-07-18T12:21:37Z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F6646CDC3D6547DCADF562F1CD4315C2</vt:lpwstr>
  </property>
</Properties>
</file>